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jc w:val="center"/>
        <w:rPr>
          <w:b w:val="0"/>
          <w:sz w:val="24"/>
        </w:rPr>
      </w:pPr>
      <w:r>
        <w:rPr>
          <w:b w:val="0"/>
          <w:sz w:val="24"/>
        </w:rPr>
        <w:t xml:space="preserve">РОССТАТ</w:t>
      </w:r>
      <w:r>
        <w:rPr>
          <w:b w:val="0"/>
          <w:sz w:val="24"/>
        </w:rPr>
      </w:r>
      <w:r>
        <w:rPr>
          <w:b w:val="0"/>
          <w:sz w:val="24"/>
        </w:rPr>
      </w:r>
    </w:p>
    <w:p>
      <w:pPr>
        <w:pStyle w:val="874"/>
        <w:jc w:val="center"/>
        <w:rPr>
          <w:sz w:val="24"/>
        </w:rPr>
      </w:pPr>
      <w:r>
        <w:rPr>
          <w:sz w:val="24"/>
        </w:rPr>
        <w:t xml:space="preserve">УПРАВЛЕНИЕ ФЕДЕРАЛЬНОЙ СЛУЖБЫ</w:t>
      </w:r>
      <w:r>
        <w:rPr>
          <w:sz w:val="24"/>
        </w:rPr>
        <w:br/>
        <w:t xml:space="preserve">ГОСУДАРСТВЕННОЙ СТАТИСТИКИ ПО КРАСНОЯРСКОМУ КРАЮ, </w:t>
      </w:r>
      <w:r>
        <w:rPr>
          <w:sz w:val="24"/>
        </w:rPr>
        <w:br/>
        <w:t xml:space="preserve">РЕСПУБЛИКЕ ХАКАСИЯ И РЕСПУБЛИКЕ ТЫВА</w:t>
      </w:r>
      <w:r>
        <w:rPr>
          <w:sz w:val="24"/>
        </w:rPr>
      </w:r>
      <w:r>
        <w:rPr>
          <w:sz w:val="24"/>
        </w:rPr>
      </w:r>
    </w:p>
    <w:p>
      <w:pPr>
        <w:pStyle w:val="8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(КРАСНОЯРСКСТАТ)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ИНФОРМАЦИОННОЕ ПИСЬМО</w:t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</w:r>
      <w:r>
        <w:rPr>
          <w:b/>
        </w:rPr>
      </w:r>
    </w:p>
    <w:p>
      <w:pPr>
        <w:ind w:left="0" w:firstLine="0"/>
        <w:jc w:val="center"/>
        <w:rPr>
          <w:b/>
        </w:rPr>
      </w:pPr>
      <w:r>
        <w:rPr>
          <w:b/>
        </w:rPr>
      </w:r>
      <w:r>
        <w:rPr>
          <w:b/>
        </w:rPr>
        <w:t xml:space="preserve">31.01.2024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№ </w:t>
      </w:r>
      <w:r>
        <w:rPr>
          <w:b/>
        </w:rPr>
        <w:t xml:space="preserve">АЗ-Т26-04/432-ДР</w:t>
      </w:r>
      <w:r>
        <w:rPr>
          <w:b/>
        </w:rPr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  <w:t xml:space="preserve">О наблюдении по форме № ПМ-</w:t>
      </w:r>
      <w:r>
        <w:rPr>
          <w:b/>
        </w:rPr>
        <w:t xml:space="preserve">пром</w:t>
      </w:r>
      <w:r>
        <w:rPr>
          <w:b/>
        </w:rPr>
      </w:r>
      <w:r>
        <w:rPr>
          <w:b/>
        </w:rPr>
      </w:r>
    </w:p>
    <w:p>
      <w:pPr>
        <w:ind w:firstLine="709"/>
        <w:jc w:val="both"/>
      </w:pPr>
      <w:r/>
      <w:r/>
    </w:p>
    <w:p>
      <w:pPr>
        <w:ind w:firstLine="709"/>
        <w:jc w:val="both"/>
        <w:spacing w:line="271" w:lineRule="auto"/>
        <w:rPr>
          <w:b/>
        </w:rPr>
      </w:pPr>
      <w:r>
        <w:t xml:space="preserve">Управление Федеральной службы государственной статистики по Красноярскому краю, Республике Хакасия и Республике Тыва разъясняет, что форму ежемесячного федерального статистического наблюдения № ПМ-</w:t>
      </w:r>
      <w:r>
        <w:t xml:space="preserve">пром</w:t>
      </w:r>
      <w:r>
        <w:t xml:space="preserve"> «Сведения о производстве продукции малым предприятием» (утверждена приказом Росстата от 13.10.2021 № 704 с изм. от 17.12.2021 </w:t>
      </w:r>
      <w:r>
        <w:br/>
        <w:t xml:space="preserve">№ 925</w:t>
      </w:r>
      <w:r>
        <w:t xml:space="preserve">, </w:t>
      </w:r>
      <w:r>
        <w:t xml:space="preserve">09.10.2023 № 502</w:t>
      </w:r>
      <w:r>
        <w:t xml:space="preserve"> с </w:t>
      </w:r>
      <w:r>
        <w:t xml:space="preserve">указаниями по заполнению) предоставля</w:t>
      </w:r>
      <w:r>
        <w:t xml:space="preserve">ют субъекты малого предпринимательства (юридические лица и физические лица, осуществляющие предпринимательскую деятельность без образования юридического лица – индивидуальные предприниматели, независимо от численности работающих (кроме микропредприятий)), </w:t>
      </w:r>
      <w:r>
        <w:rPr>
          <w:b/>
        </w:rPr>
        <w:t xml:space="preserve">осуществляющие производство продукции (</w:t>
      </w:r>
      <w:r>
        <w:rPr>
          <w:b/>
          <w:lang w:eastAsia="en-US"/>
        </w:rPr>
        <w:t xml:space="preserve">товаров, работ, услуг</w:t>
      </w:r>
      <w:r>
        <w:rPr>
          <w:b/>
        </w:rPr>
        <w:t xml:space="preserve">) добывающих, обрабатывающих производств, производство и распределение электроэнергии, газа и пара (промышленной продукции), лесозаготовки, а также рыболовство.</w:t>
      </w:r>
      <w:r>
        <w:rPr>
          <w:b/>
        </w:rPr>
      </w:r>
      <w:r>
        <w:rPr>
          <w:b/>
        </w:rPr>
      </w:r>
    </w:p>
    <w:p>
      <w:pPr>
        <w:ind w:firstLine="709"/>
        <w:jc w:val="both"/>
        <w:spacing w:line="271" w:lineRule="auto"/>
      </w:pPr>
      <w:r>
        <w:t xml:space="preserve">В перечень респондентов для обязательного предоставления сведений по форме </w:t>
      </w:r>
      <w:r>
        <w:br/>
        <w:t xml:space="preserve">№ ПМ-</w:t>
      </w:r>
      <w:r>
        <w:t xml:space="preserve">пром</w:t>
      </w:r>
      <w:r>
        <w:t xml:space="preserve"> в автоматизированном режиме включаются хозяйствующие субъекты, заявившие </w:t>
      </w:r>
      <w:r>
        <w:br/>
        <w:t xml:space="preserve">в налоговых органах при государс</w:t>
      </w:r>
      <w:r>
        <w:t xml:space="preserve">твенной регистрации юридического лица (индивидуального предпринимателя) в качестве основного и (или) дополнительных виды экономической деятельности, входящие в следующие группировки Общероссийского классификатора видов экономической деятельности (ОКВЭД2): </w:t>
      </w:r>
      <w:r/>
    </w:p>
    <w:p>
      <w:pPr>
        <w:pStyle w:val="877"/>
        <w:numPr>
          <w:ilvl w:val="0"/>
          <w:numId w:val="2"/>
        </w:numPr>
        <w:ind w:left="0" w:firstLine="0"/>
        <w:jc w:val="both"/>
        <w:spacing w:line="271" w:lineRule="auto"/>
      </w:pPr>
      <w:r>
        <w:t xml:space="preserve">группа 02.20 раздела А «Сельское, лесное хозяйство, охота, рыболовство и рыбоводство»,</w:t>
      </w:r>
      <w:r/>
    </w:p>
    <w:p>
      <w:pPr>
        <w:pStyle w:val="877"/>
        <w:numPr>
          <w:ilvl w:val="0"/>
          <w:numId w:val="2"/>
        </w:numPr>
        <w:ind w:left="0" w:firstLine="0"/>
        <w:jc w:val="both"/>
        <w:spacing w:line="271" w:lineRule="auto"/>
      </w:pPr>
      <w:r>
        <w:t xml:space="preserve">группа 02.30 раздела А «Сельское, лесное хозяйство, охота, рыболовство и рыбоводство»,</w:t>
      </w:r>
      <w:r/>
    </w:p>
    <w:p>
      <w:pPr>
        <w:pStyle w:val="877"/>
        <w:numPr>
          <w:ilvl w:val="0"/>
          <w:numId w:val="2"/>
        </w:numPr>
        <w:ind w:left="0" w:firstLine="0"/>
        <w:jc w:val="both"/>
        <w:spacing w:line="271" w:lineRule="auto"/>
      </w:pPr>
      <w:r>
        <w:t xml:space="preserve">подкласс 03.1 раздела А «Сельское, лесное хозяйство, охота, рыболовство и рыбоводство»,</w:t>
      </w:r>
      <w:r/>
    </w:p>
    <w:p>
      <w:pPr>
        <w:pStyle w:val="877"/>
        <w:numPr>
          <w:ilvl w:val="0"/>
          <w:numId w:val="2"/>
        </w:numPr>
        <w:ind w:left="0" w:firstLine="0"/>
        <w:jc w:val="both"/>
        <w:spacing w:line="271" w:lineRule="auto"/>
      </w:pPr>
      <w:r>
        <w:t xml:space="preserve"> классы с 05 по 09 раздела В «Добыча полезных ископаемых»,</w:t>
      </w:r>
      <w:r/>
    </w:p>
    <w:p>
      <w:pPr>
        <w:pStyle w:val="877"/>
        <w:numPr>
          <w:ilvl w:val="0"/>
          <w:numId w:val="2"/>
        </w:numPr>
        <w:ind w:left="0" w:firstLine="0"/>
        <w:jc w:val="both"/>
        <w:spacing w:line="271" w:lineRule="auto"/>
      </w:pPr>
      <w:r>
        <w:t xml:space="preserve">классы с 10 по 33 раздела С «Обрабатывающие производства», </w:t>
      </w:r>
      <w:r/>
    </w:p>
    <w:p>
      <w:pPr>
        <w:pStyle w:val="877"/>
        <w:numPr>
          <w:ilvl w:val="0"/>
          <w:numId w:val="2"/>
        </w:numPr>
        <w:ind w:left="284" w:hanging="284"/>
        <w:jc w:val="both"/>
        <w:spacing w:line="271" w:lineRule="auto"/>
      </w:pPr>
      <w:r>
        <w:t xml:space="preserve">класс 35 раздела </w:t>
      </w:r>
      <w:r>
        <w:rPr>
          <w:lang w:val="en-US"/>
        </w:rPr>
        <w:t xml:space="preserve">D</w:t>
      </w:r>
      <w:r>
        <w:t xml:space="preserve"> «Обеспечение электрической энергией, газом и паром; кондиционирование воздуха».</w:t>
      </w:r>
      <w:r/>
    </w:p>
    <w:p>
      <w:pPr>
        <w:ind w:firstLine="709"/>
        <w:jc w:val="both"/>
        <w:spacing w:line="271" w:lineRule="auto"/>
      </w:pPr>
      <w:r>
        <w:t xml:space="preserve">Указаниями по заполнению формы № ПМ-</w:t>
      </w:r>
      <w:r>
        <w:t xml:space="preserve">пром</w:t>
      </w:r>
      <w:r>
        <w:t xml:space="preserve"> предусмотрено, что при отсутствии производства товаров, работ и услуг в отчетном периоде следует в установленный срок предоставить подписанную форму № ПМ-</w:t>
      </w:r>
      <w:r>
        <w:t xml:space="preserve">пром</w:t>
      </w:r>
      <w:r>
        <w:t xml:space="preserve">, не заполненн</w:t>
      </w:r>
      <w:r>
        <w:t xml:space="preserve">ую значениями показателей («пустой» отчет по форме). Во всех предоставляемых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  <w:r/>
    </w:p>
    <w:p>
      <w:pPr>
        <w:ind w:firstLine="709"/>
        <w:jc w:val="both"/>
        <w:spacing w:line="271" w:lineRule="auto"/>
      </w:pPr>
      <w:r>
        <w:t xml:space="preserve">Дополнительно сообщаем, что включение и исключение хозяйствующих субъектов </w:t>
      </w:r>
      <w:r>
        <w:br/>
        <w:t xml:space="preserve">из наблюдения по форме № ПМ-</w:t>
      </w:r>
      <w:r>
        <w:t xml:space="preserve">пром</w:t>
      </w:r>
      <w:r>
        <w:t xml:space="preserve"> осуществляется ежемесячно </w:t>
      </w:r>
      <w:r>
        <w:rPr>
          <w:b/>
        </w:rPr>
        <w:t xml:space="preserve">на основании данных </w:t>
      </w:r>
      <w:r>
        <w:rPr>
          <w:b/>
        </w:rPr>
        <w:br/>
      </w:r>
      <w:r>
        <w:t xml:space="preserve">об изменении сведений </w:t>
      </w:r>
      <w:r>
        <w:rPr>
          <w:b/>
        </w:rPr>
        <w:t xml:space="preserve">о государственной регистрации в ЕГРЮЛ (ЕГРИП), ЕРМСП,</w:t>
      </w:r>
      <w:r>
        <w:t xml:space="preserve"> </w:t>
      </w:r>
      <w:r>
        <w:rPr>
          <w:b/>
        </w:rPr>
        <w:t xml:space="preserve">поступающих из налоговых органов в органы государственной статистики </w:t>
      </w:r>
      <w:r>
        <w:rPr>
          <w:b/>
        </w:rPr>
        <w:br/>
        <w:t xml:space="preserve">в автоматизированном режиме</w:t>
      </w:r>
      <w:r>
        <w:t xml:space="preserve">. </w:t>
      </w:r>
      <w:r/>
    </w:p>
    <w:p>
      <w:r/>
      <w:r/>
    </w:p>
    <w:p>
      <w:pPr>
        <w:tabs>
          <w:tab w:val="left" w:pos="7920" w:leader="none"/>
        </w:tabs>
        <w:rPr>
          <w:sz w:val="18"/>
          <w:szCs w:val="18"/>
        </w:rPr>
        <w:outlineLvl w:val="0"/>
      </w:pPr>
      <w:r>
        <w:rPr>
          <w:sz w:val="18"/>
          <w:szCs w:val="18"/>
        </w:rPr>
        <w:t xml:space="preserve">Заковряжина Марина Александровна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tabs>
          <w:tab w:val="left" w:pos="7920" w:leader="none"/>
        </w:tabs>
        <w:rPr>
          <w:sz w:val="18"/>
          <w:szCs w:val="18"/>
        </w:rPr>
        <w:outlineLvl w:val="0"/>
      </w:pPr>
      <w:r>
        <w:rPr>
          <w:sz w:val="18"/>
          <w:szCs w:val="18"/>
        </w:rPr>
        <w:t xml:space="preserve">8 (391) 213-93-60 доб. 5042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tabs>
          <w:tab w:val="left" w:pos="7920" w:leader="none"/>
        </w:tabs>
        <w:rPr>
          <w:sz w:val="18"/>
          <w:szCs w:val="18"/>
        </w:rPr>
        <w:outlineLvl w:val="0"/>
      </w:pPr>
      <w:r>
        <w:rPr>
          <w:sz w:val="18"/>
          <w:szCs w:val="18"/>
        </w:rPr>
        <w:t xml:space="preserve">Отдел статистики предприятий</w:t>
      </w:r>
      <w:r>
        <w:rPr>
          <w:sz w:val="18"/>
          <w:szCs w:val="18"/>
        </w:rPr>
      </w:r>
      <w:r>
        <w:rPr>
          <w:sz w:val="18"/>
          <w:szCs w:val="1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284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6">
    <w:name w:val="Heading 1 Char"/>
    <w:basedOn w:val="700"/>
    <w:link w:val="691"/>
    <w:uiPriority w:val="9"/>
    <w:rPr>
      <w:rFonts w:ascii="Arial" w:hAnsi="Arial" w:eastAsia="Arial" w:cs="Arial"/>
      <w:sz w:val="40"/>
      <w:szCs w:val="40"/>
    </w:rPr>
  </w:style>
  <w:style w:type="character" w:styleId="677">
    <w:name w:val="Heading 2 Char"/>
    <w:basedOn w:val="700"/>
    <w:link w:val="692"/>
    <w:uiPriority w:val="9"/>
    <w:rPr>
      <w:rFonts w:ascii="Arial" w:hAnsi="Arial" w:eastAsia="Arial" w:cs="Arial"/>
      <w:sz w:val="34"/>
    </w:rPr>
  </w:style>
  <w:style w:type="character" w:styleId="678">
    <w:name w:val="Heading 4 Char"/>
    <w:basedOn w:val="700"/>
    <w:link w:val="694"/>
    <w:uiPriority w:val="9"/>
    <w:rPr>
      <w:rFonts w:ascii="Arial" w:hAnsi="Arial" w:eastAsia="Arial" w:cs="Arial"/>
      <w:b/>
      <w:bCs/>
      <w:sz w:val="26"/>
      <w:szCs w:val="26"/>
    </w:rPr>
  </w:style>
  <w:style w:type="character" w:styleId="679">
    <w:name w:val="Heading 5 Char"/>
    <w:basedOn w:val="700"/>
    <w:link w:val="695"/>
    <w:uiPriority w:val="9"/>
    <w:rPr>
      <w:rFonts w:ascii="Arial" w:hAnsi="Arial" w:eastAsia="Arial" w:cs="Arial"/>
      <w:b/>
      <w:bCs/>
      <w:sz w:val="24"/>
      <w:szCs w:val="24"/>
    </w:rPr>
  </w:style>
  <w:style w:type="character" w:styleId="680">
    <w:name w:val="Heading 6 Char"/>
    <w:basedOn w:val="700"/>
    <w:link w:val="696"/>
    <w:uiPriority w:val="9"/>
    <w:rPr>
      <w:rFonts w:ascii="Arial" w:hAnsi="Arial" w:eastAsia="Arial" w:cs="Arial"/>
      <w:b/>
      <w:bCs/>
      <w:sz w:val="22"/>
      <w:szCs w:val="22"/>
    </w:rPr>
  </w:style>
  <w:style w:type="character" w:styleId="681">
    <w:name w:val="Heading 7 Char"/>
    <w:basedOn w:val="700"/>
    <w:link w:val="6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8 Char"/>
    <w:basedOn w:val="700"/>
    <w:link w:val="698"/>
    <w:uiPriority w:val="9"/>
    <w:rPr>
      <w:rFonts w:ascii="Arial" w:hAnsi="Arial" w:eastAsia="Arial" w:cs="Arial"/>
      <w:i/>
      <w:iCs/>
      <w:sz w:val="22"/>
      <w:szCs w:val="22"/>
    </w:rPr>
  </w:style>
  <w:style w:type="character" w:styleId="683">
    <w:name w:val="Heading 9 Char"/>
    <w:basedOn w:val="700"/>
    <w:link w:val="699"/>
    <w:uiPriority w:val="9"/>
    <w:rPr>
      <w:rFonts w:ascii="Arial" w:hAnsi="Arial" w:eastAsia="Arial" w:cs="Arial"/>
      <w:i/>
      <w:iCs/>
      <w:sz w:val="21"/>
      <w:szCs w:val="21"/>
    </w:rPr>
  </w:style>
  <w:style w:type="character" w:styleId="684">
    <w:name w:val="Title Char"/>
    <w:basedOn w:val="700"/>
    <w:link w:val="713"/>
    <w:uiPriority w:val="10"/>
    <w:rPr>
      <w:sz w:val="48"/>
      <w:szCs w:val="48"/>
    </w:rPr>
  </w:style>
  <w:style w:type="character" w:styleId="685">
    <w:name w:val="Subtitle Char"/>
    <w:basedOn w:val="700"/>
    <w:link w:val="715"/>
    <w:uiPriority w:val="11"/>
    <w:rPr>
      <w:sz w:val="24"/>
      <w:szCs w:val="24"/>
    </w:rPr>
  </w:style>
  <w:style w:type="character" w:styleId="686">
    <w:name w:val="Quote Char"/>
    <w:link w:val="717"/>
    <w:uiPriority w:val="29"/>
    <w:rPr>
      <w:i/>
    </w:rPr>
  </w:style>
  <w:style w:type="character" w:styleId="687">
    <w:name w:val="Intense Quote Char"/>
    <w:link w:val="719"/>
    <w:uiPriority w:val="30"/>
    <w:rPr>
      <w:i/>
    </w:rPr>
  </w:style>
  <w:style w:type="character" w:styleId="688">
    <w:name w:val="Footnote Text Char"/>
    <w:link w:val="849"/>
    <w:uiPriority w:val="99"/>
    <w:rPr>
      <w:sz w:val="18"/>
    </w:rPr>
  </w:style>
  <w:style w:type="character" w:styleId="689">
    <w:name w:val="Endnote Text Char"/>
    <w:link w:val="852"/>
    <w:uiPriority w:val="99"/>
    <w:rPr>
      <w:sz w:val="20"/>
    </w:rPr>
  </w:style>
  <w:style w:type="paragraph" w:styleId="690" w:default="1">
    <w:name w:val="Normal"/>
    <w:qFormat/>
    <w:rPr>
      <w:sz w:val="24"/>
      <w:szCs w:val="24"/>
    </w:rPr>
  </w:style>
  <w:style w:type="paragraph" w:styleId="691">
    <w:name w:val="Heading 1"/>
    <w:basedOn w:val="690"/>
    <w:next w:val="690"/>
    <w:link w:val="70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2">
    <w:name w:val="Heading 2"/>
    <w:basedOn w:val="690"/>
    <w:next w:val="690"/>
    <w:link w:val="7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3">
    <w:name w:val="Heading 3"/>
    <w:basedOn w:val="690"/>
    <w:next w:val="690"/>
    <w:link w:val="878"/>
    <w:qFormat/>
    <w:pPr>
      <w:keepNext/>
      <w:outlineLvl w:val="2"/>
    </w:pPr>
    <w:rPr>
      <w:b/>
      <w:bCs/>
      <w:sz w:val="28"/>
    </w:rPr>
  </w:style>
  <w:style w:type="paragraph" w:styleId="694">
    <w:name w:val="Heading 4"/>
    <w:basedOn w:val="690"/>
    <w:next w:val="690"/>
    <w:link w:val="7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5">
    <w:name w:val="Heading 5"/>
    <w:basedOn w:val="690"/>
    <w:next w:val="690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96">
    <w:name w:val="Heading 6"/>
    <w:basedOn w:val="690"/>
    <w:next w:val="690"/>
    <w:link w:val="7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7">
    <w:name w:val="Heading 7"/>
    <w:basedOn w:val="690"/>
    <w:next w:val="690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690"/>
    <w:next w:val="690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9">
    <w:name w:val="Heading 9"/>
    <w:basedOn w:val="690"/>
    <w:next w:val="690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Заголовок 1 Знак"/>
    <w:basedOn w:val="700"/>
    <w:link w:val="691"/>
    <w:uiPriority w:val="9"/>
    <w:rPr>
      <w:rFonts w:ascii="Arial" w:hAnsi="Arial" w:eastAsia="Arial" w:cs="Arial"/>
      <w:sz w:val="40"/>
      <w:szCs w:val="40"/>
    </w:rPr>
  </w:style>
  <w:style w:type="character" w:styleId="704" w:customStyle="1">
    <w:name w:val="Заголовок 2 Знак"/>
    <w:basedOn w:val="700"/>
    <w:link w:val="692"/>
    <w:uiPriority w:val="9"/>
    <w:rPr>
      <w:rFonts w:ascii="Arial" w:hAnsi="Arial" w:eastAsia="Arial" w:cs="Arial"/>
      <w:sz w:val="34"/>
    </w:rPr>
  </w:style>
  <w:style w:type="character" w:styleId="705" w:customStyle="1">
    <w:name w:val="Heading 3 Char"/>
    <w:basedOn w:val="700"/>
    <w:uiPriority w:val="9"/>
    <w:rPr>
      <w:rFonts w:ascii="Arial" w:hAnsi="Arial" w:eastAsia="Arial" w:cs="Arial"/>
      <w:sz w:val="30"/>
      <w:szCs w:val="30"/>
    </w:rPr>
  </w:style>
  <w:style w:type="character" w:styleId="706" w:customStyle="1">
    <w:name w:val="Заголовок 4 Знак"/>
    <w:basedOn w:val="700"/>
    <w:link w:val="694"/>
    <w:uiPriority w:val="9"/>
    <w:rPr>
      <w:rFonts w:ascii="Arial" w:hAnsi="Arial" w:eastAsia="Arial" w:cs="Arial"/>
      <w:b/>
      <w:bCs/>
      <w:sz w:val="26"/>
      <w:szCs w:val="26"/>
    </w:rPr>
  </w:style>
  <w:style w:type="character" w:styleId="707" w:customStyle="1">
    <w:name w:val="Заголовок 5 Знак"/>
    <w:basedOn w:val="700"/>
    <w:link w:val="695"/>
    <w:uiPriority w:val="9"/>
    <w:rPr>
      <w:rFonts w:ascii="Arial" w:hAnsi="Arial" w:eastAsia="Arial" w:cs="Arial"/>
      <w:b/>
      <w:bCs/>
      <w:sz w:val="24"/>
      <w:szCs w:val="24"/>
    </w:rPr>
  </w:style>
  <w:style w:type="character" w:styleId="708" w:customStyle="1">
    <w:name w:val="Заголовок 6 Знак"/>
    <w:basedOn w:val="700"/>
    <w:link w:val="696"/>
    <w:uiPriority w:val="9"/>
    <w:rPr>
      <w:rFonts w:ascii="Arial" w:hAnsi="Arial" w:eastAsia="Arial" w:cs="Arial"/>
      <w:b/>
      <w:bCs/>
      <w:sz w:val="22"/>
      <w:szCs w:val="22"/>
    </w:rPr>
  </w:style>
  <w:style w:type="character" w:styleId="709" w:customStyle="1">
    <w:name w:val="Заголовок 7 Знак"/>
    <w:basedOn w:val="700"/>
    <w:link w:val="6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0" w:customStyle="1">
    <w:name w:val="Заголовок 8 Знак"/>
    <w:basedOn w:val="700"/>
    <w:link w:val="698"/>
    <w:uiPriority w:val="9"/>
    <w:rPr>
      <w:rFonts w:ascii="Arial" w:hAnsi="Arial" w:eastAsia="Arial" w:cs="Arial"/>
      <w:i/>
      <w:iCs/>
      <w:sz w:val="22"/>
      <w:szCs w:val="22"/>
    </w:rPr>
  </w:style>
  <w:style w:type="character" w:styleId="711" w:customStyle="1">
    <w:name w:val="Заголовок 9 Знак"/>
    <w:basedOn w:val="700"/>
    <w:link w:val="699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No Spacing"/>
    <w:uiPriority w:val="1"/>
    <w:qFormat/>
  </w:style>
  <w:style w:type="paragraph" w:styleId="713">
    <w:name w:val="Title"/>
    <w:basedOn w:val="690"/>
    <w:next w:val="690"/>
    <w:link w:val="7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4" w:customStyle="1">
    <w:name w:val="Заголовок Знак"/>
    <w:basedOn w:val="700"/>
    <w:link w:val="713"/>
    <w:uiPriority w:val="10"/>
    <w:rPr>
      <w:sz w:val="48"/>
      <w:szCs w:val="48"/>
    </w:rPr>
  </w:style>
  <w:style w:type="paragraph" w:styleId="715">
    <w:name w:val="Subtitle"/>
    <w:basedOn w:val="690"/>
    <w:next w:val="690"/>
    <w:link w:val="716"/>
    <w:uiPriority w:val="11"/>
    <w:qFormat/>
    <w:pPr>
      <w:spacing w:before="200" w:after="200"/>
    </w:pPr>
  </w:style>
  <w:style w:type="character" w:styleId="716" w:customStyle="1">
    <w:name w:val="Подзаголовок Знак"/>
    <w:basedOn w:val="700"/>
    <w:link w:val="715"/>
    <w:uiPriority w:val="11"/>
    <w:rPr>
      <w:sz w:val="24"/>
      <w:szCs w:val="24"/>
    </w:rPr>
  </w:style>
  <w:style w:type="paragraph" w:styleId="717">
    <w:name w:val="Quote"/>
    <w:basedOn w:val="690"/>
    <w:next w:val="690"/>
    <w:link w:val="718"/>
    <w:uiPriority w:val="29"/>
    <w:qFormat/>
    <w:pPr>
      <w:ind w:left="720" w:right="720"/>
    </w:pPr>
    <w:rPr>
      <w:i/>
    </w:r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basedOn w:val="690"/>
    <w:next w:val="690"/>
    <w:link w:val="72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 w:customStyle="1">
    <w:name w:val="Выделенная цитата Знак"/>
    <w:link w:val="719"/>
    <w:uiPriority w:val="30"/>
    <w:rPr>
      <w:i/>
    </w:rPr>
  </w:style>
  <w:style w:type="character" w:styleId="721" w:customStyle="1">
    <w:name w:val="Header Char"/>
    <w:basedOn w:val="700"/>
    <w:uiPriority w:val="99"/>
  </w:style>
  <w:style w:type="character" w:styleId="722" w:customStyle="1">
    <w:name w:val="Footer Char"/>
    <w:basedOn w:val="700"/>
    <w:uiPriority w:val="99"/>
  </w:style>
  <w:style w:type="character" w:styleId="723" w:customStyle="1">
    <w:name w:val="Caption Char"/>
    <w:uiPriority w:val="99"/>
  </w:style>
  <w:style w:type="table" w:styleId="724" w:customStyle="1">
    <w:name w:val="Table Grid Light"/>
    <w:basedOn w:val="70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5">
    <w:name w:val="Plain Table 1"/>
    <w:basedOn w:val="70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70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basedOn w:val="70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70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70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70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70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70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70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70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1"/>
    <w:basedOn w:val="70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2"/>
    <w:basedOn w:val="70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3"/>
    <w:basedOn w:val="70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4"/>
    <w:basedOn w:val="70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5"/>
    <w:basedOn w:val="70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6"/>
    <w:basedOn w:val="70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basedOn w:val="70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1"/>
    <w:basedOn w:val="70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2"/>
    <w:basedOn w:val="70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3"/>
    <w:basedOn w:val="70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4"/>
    <w:basedOn w:val="70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5"/>
    <w:basedOn w:val="70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6"/>
    <w:basedOn w:val="70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basedOn w:val="70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 w:customStyle="1">
    <w:name w:val="Grid Table 4 - Accent 1"/>
    <w:basedOn w:val="70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3" w:customStyle="1">
    <w:name w:val="Grid Table 4 - Accent 2"/>
    <w:basedOn w:val="70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4" w:customStyle="1">
    <w:name w:val="Grid Table 4 - Accent 3"/>
    <w:basedOn w:val="70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5" w:customStyle="1">
    <w:name w:val="Grid Table 4 - Accent 4"/>
    <w:basedOn w:val="70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6" w:customStyle="1">
    <w:name w:val="Grid Table 4 - Accent 5"/>
    <w:basedOn w:val="70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7" w:customStyle="1">
    <w:name w:val="Grid Table 4 - Accent 6"/>
    <w:basedOn w:val="70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8">
    <w:name w:val="Grid Table 5 Dark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- Accent 1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2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3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4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5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6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5">
    <w:name w:val="Grid Table 6 Colorful"/>
    <w:basedOn w:val="70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70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70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70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70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70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70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>
    <w:name w:val="Grid Table 7 Colorful"/>
    <w:basedOn w:val="70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3" w:customStyle="1">
    <w:name w:val="Grid Table 7 Colorful - Accent 1"/>
    <w:basedOn w:val="70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4" w:customStyle="1">
    <w:name w:val="Grid Table 7 Colorful - Accent 2"/>
    <w:basedOn w:val="70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5" w:customStyle="1">
    <w:name w:val="Grid Table 7 Colorful - Accent 3"/>
    <w:basedOn w:val="70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6" w:customStyle="1">
    <w:name w:val="Grid Table 7 Colorful - Accent 4"/>
    <w:basedOn w:val="70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7" w:customStyle="1">
    <w:name w:val="Grid Table 7 Colorful - Accent 5"/>
    <w:basedOn w:val="70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8" w:customStyle="1">
    <w:name w:val="Grid Table 7 Colorful - Accent 6"/>
    <w:basedOn w:val="70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9">
    <w:name w:val="List Table 1 Light"/>
    <w:basedOn w:val="70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1"/>
    <w:basedOn w:val="701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2"/>
    <w:basedOn w:val="701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3"/>
    <w:basedOn w:val="701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4"/>
    <w:basedOn w:val="701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5"/>
    <w:basedOn w:val="701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6"/>
    <w:basedOn w:val="701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basedOn w:val="70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1"/>
    <w:basedOn w:val="70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2"/>
    <w:basedOn w:val="70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3"/>
    <w:basedOn w:val="70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4"/>
    <w:basedOn w:val="70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5"/>
    <w:basedOn w:val="70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6"/>
    <w:basedOn w:val="70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basedOn w:val="70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70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70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70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70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70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70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70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70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70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70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70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70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70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70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70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70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70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70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70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70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>
    <w:name w:val="List Table 6 Colorful"/>
    <w:basedOn w:val="70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5" w:customStyle="1">
    <w:name w:val="List Table 6 Colorful - Accent 1"/>
    <w:basedOn w:val="70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6" w:customStyle="1">
    <w:name w:val="List Table 6 Colorful - Accent 2"/>
    <w:basedOn w:val="70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7" w:customStyle="1">
    <w:name w:val="List Table 6 Colorful - Accent 3"/>
    <w:basedOn w:val="70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8" w:customStyle="1">
    <w:name w:val="List Table 6 Colorful - Accent 4"/>
    <w:basedOn w:val="70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9" w:customStyle="1">
    <w:name w:val="List Table 6 Colorful - Accent 5"/>
    <w:basedOn w:val="70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0" w:customStyle="1">
    <w:name w:val="List Table 6 Colorful - Accent 6"/>
    <w:basedOn w:val="70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1">
    <w:name w:val="List Table 7 Colorful"/>
    <w:basedOn w:val="70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2" w:customStyle="1">
    <w:name w:val="List Table 7 Colorful - Accent 1"/>
    <w:basedOn w:val="70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3" w:customStyle="1">
    <w:name w:val="List Table 7 Colorful - Accent 2"/>
    <w:basedOn w:val="70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4" w:customStyle="1">
    <w:name w:val="List Table 7 Colorful - Accent 3"/>
    <w:basedOn w:val="70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5" w:customStyle="1">
    <w:name w:val="List Table 7 Colorful - Accent 4"/>
    <w:basedOn w:val="70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6" w:customStyle="1">
    <w:name w:val="List Table 7 Colorful - Accent 5"/>
    <w:basedOn w:val="70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7" w:customStyle="1">
    <w:name w:val="List Table 7 Colorful - Accent 6"/>
    <w:basedOn w:val="70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8" w:customStyle="1">
    <w:name w:val="Lined - Accent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Lined - Accent 1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0" w:customStyle="1">
    <w:name w:val="Lined - Accent 2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1" w:customStyle="1">
    <w:name w:val="Lined - Accent 3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2" w:customStyle="1">
    <w:name w:val="Lined - Accent 4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3" w:customStyle="1">
    <w:name w:val="Lined - Accent 5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4" w:customStyle="1">
    <w:name w:val="Lined - Accent 6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5" w:customStyle="1">
    <w:name w:val="Bordered &amp; Lined - Accent"/>
    <w:basedOn w:val="70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6" w:customStyle="1">
    <w:name w:val="Bordered &amp; Lined - Accent 1"/>
    <w:basedOn w:val="701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7" w:customStyle="1">
    <w:name w:val="Bordered &amp; Lined - Accent 2"/>
    <w:basedOn w:val="701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8" w:customStyle="1">
    <w:name w:val="Bordered &amp; Lined - Accent 3"/>
    <w:basedOn w:val="701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9" w:customStyle="1">
    <w:name w:val="Bordered &amp; Lined - Accent 4"/>
    <w:basedOn w:val="701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0" w:customStyle="1">
    <w:name w:val="Bordered &amp; Lined - Accent 5"/>
    <w:basedOn w:val="701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1" w:customStyle="1">
    <w:name w:val="Bordered &amp; Lined - Accent 6"/>
    <w:basedOn w:val="701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2" w:customStyle="1">
    <w:name w:val="Bordered"/>
    <w:basedOn w:val="70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3" w:customStyle="1">
    <w:name w:val="Bordered - Accent 1"/>
    <w:basedOn w:val="70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4" w:customStyle="1">
    <w:name w:val="Bordered - Accent 2"/>
    <w:basedOn w:val="70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5" w:customStyle="1">
    <w:name w:val="Bordered - Accent 3"/>
    <w:basedOn w:val="70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6" w:customStyle="1">
    <w:name w:val="Bordered - Accent 4"/>
    <w:basedOn w:val="70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7" w:customStyle="1">
    <w:name w:val="Bordered - Accent 5"/>
    <w:basedOn w:val="70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8" w:customStyle="1">
    <w:name w:val="Bordered - Accent 6"/>
    <w:basedOn w:val="70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49">
    <w:name w:val="footnote text"/>
    <w:basedOn w:val="690"/>
    <w:link w:val="850"/>
    <w:uiPriority w:val="99"/>
    <w:semiHidden/>
    <w:unhideWhenUsed/>
    <w:pPr>
      <w:spacing w:after="40"/>
    </w:pPr>
    <w:rPr>
      <w:sz w:val="18"/>
    </w:rPr>
  </w:style>
  <w:style w:type="character" w:styleId="850" w:customStyle="1">
    <w:name w:val="Текст сноски Знак"/>
    <w:link w:val="849"/>
    <w:uiPriority w:val="99"/>
    <w:rPr>
      <w:sz w:val="18"/>
    </w:rPr>
  </w:style>
  <w:style w:type="character" w:styleId="851">
    <w:name w:val="footnote reference"/>
    <w:basedOn w:val="700"/>
    <w:uiPriority w:val="99"/>
    <w:unhideWhenUsed/>
    <w:rPr>
      <w:vertAlign w:val="superscript"/>
    </w:rPr>
  </w:style>
  <w:style w:type="paragraph" w:styleId="852">
    <w:name w:val="endnote text"/>
    <w:basedOn w:val="690"/>
    <w:link w:val="853"/>
    <w:uiPriority w:val="99"/>
    <w:semiHidden/>
    <w:unhideWhenUsed/>
    <w:rPr>
      <w:sz w:val="20"/>
    </w:rPr>
  </w:style>
  <w:style w:type="character" w:styleId="853" w:customStyle="1">
    <w:name w:val="Текст концевой сноски Знак"/>
    <w:link w:val="852"/>
    <w:uiPriority w:val="99"/>
    <w:rPr>
      <w:sz w:val="20"/>
    </w:rPr>
  </w:style>
  <w:style w:type="character" w:styleId="854">
    <w:name w:val="endnote reference"/>
    <w:basedOn w:val="700"/>
    <w:uiPriority w:val="99"/>
    <w:semiHidden/>
    <w:unhideWhenUsed/>
    <w:rPr>
      <w:vertAlign w:val="superscript"/>
    </w:rPr>
  </w:style>
  <w:style w:type="paragraph" w:styleId="855">
    <w:name w:val="toc 1"/>
    <w:basedOn w:val="690"/>
    <w:next w:val="690"/>
    <w:uiPriority w:val="39"/>
    <w:unhideWhenUsed/>
    <w:pPr>
      <w:spacing w:after="57"/>
    </w:pPr>
  </w:style>
  <w:style w:type="paragraph" w:styleId="856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57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58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59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60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861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862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863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690"/>
    <w:next w:val="690"/>
    <w:uiPriority w:val="99"/>
    <w:unhideWhenUsed/>
  </w:style>
  <w:style w:type="paragraph" w:styleId="866">
    <w:name w:val="Header"/>
    <w:basedOn w:val="690"/>
    <w:link w:val="867"/>
    <w:uiPriority w:val="99"/>
    <w:pPr>
      <w:tabs>
        <w:tab w:val="center" w:pos="4677" w:leader="none"/>
        <w:tab w:val="right" w:pos="9355" w:leader="none"/>
      </w:tabs>
    </w:pPr>
  </w:style>
  <w:style w:type="character" w:styleId="867" w:customStyle="1">
    <w:name w:val="Верхний колонтитул Знак"/>
    <w:link w:val="866"/>
    <w:uiPriority w:val="99"/>
    <w:rPr>
      <w:sz w:val="24"/>
      <w:szCs w:val="24"/>
    </w:rPr>
  </w:style>
  <w:style w:type="paragraph" w:styleId="868">
    <w:name w:val="Footer"/>
    <w:basedOn w:val="690"/>
    <w:link w:val="869"/>
    <w:uiPriority w:val="99"/>
    <w:pPr>
      <w:tabs>
        <w:tab w:val="center" w:pos="4677" w:leader="none"/>
        <w:tab w:val="right" w:pos="9355" w:leader="none"/>
      </w:tabs>
    </w:pPr>
  </w:style>
  <w:style w:type="character" w:styleId="869" w:customStyle="1">
    <w:name w:val="Нижний колонтитул Знак"/>
    <w:link w:val="868"/>
    <w:uiPriority w:val="99"/>
    <w:rPr>
      <w:sz w:val="24"/>
      <w:szCs w:val="24"/>
    </w:rPr>
  </w:style>
  <w:style w:type="character" w:styleId="870">
    <w:name w:val="Hyperlink"/>
    <w:rPr>
      <w:color w:val="0000ff"/>
      <w:u w:val="single"/>
    </w:rPr>
  </w:style>
  <w:style w:type="paragraph" w:styleId="871">
    <w:name w:val="Caption"/>
    <w:basedOn w:val="690"/>
    <w:next w:val="690"/>
    <w:qFormat/>
    <w:pPr>
      <w:shd w:val="solid" w:color="ffffff" w:fill="ffffff"/>
      <w:pBdr>
        <w:top w:val="single" w:color="FFFFFF" w:sz="6" w:space="7"/>
        <w:left w:val="single" w:color="FFFFFF" w:sz="6" w:space="7"/>
        <w:bottom w:val="single" w:color="FFFFFF" w:sz="6" w:space="7"/>
        <w:right w:val="single" w:color="FFFFFF" w:sz="6" w:space="7"/>
      </w:pBdr>
      <w:framePr w:w="4723" w:h="4183" w:hSpace="180" w:wrap="around" w:vAnchor="text" w:hAnchor="page" w:x="1045" w:y="1"/>
    </w:pPr>
    <w:rPr>
      <w:b/>
      <w:color w:val="000000"/>
      <w:sz w:val="28"/>
      <w:szCs w:val="20"/>
    </w:rPr>
  </w:style>
  <w:style w:type="paragraph" w:styleId="872">
    <w:name w:val="Balloon Text"/>
    <w:basedOn w:val="690"/>
    <w:link w:val="873"/>
    <w:rPr>
      <w:rFonts w:ascii="Tahoma" w:hAnsi="Tahoma"/>
      <w:sz w:val="16"/>
      <w:szCs w:val="16"/>
    </w:rPr>
  </w:style>
  <w:style w:type="character" w:styleId="873" w:customStyle="1">
    <w:name w:val="Текст выноски Знак"/>
    <w:link w:val="872"/>
    <w:rPr>
      <w:rFonts w:ascii="Tahoma" w:hAnsi="Tahoma" w:cs="Tahoma"/>
      <w:sz w:val="16"/>
      <w:szCs w:val="16"/>
    </w:rPr>
  </w:style>
  <w:style w:type="paragraph" w:styleId="874">
    <w:name w:val="Body Text"/>
    <w:basedOn w:val="690"/>
    <w:link w:val="875"/>
    <w:unhideWhenUsed/>
    <w:pPr>
      <w:jc w:val="both"/>
    </w:pPr>
    <w:rPr>
      <w:b/>
      <w:bCs/>
      <w:sz w:val="28"/>
    </w:rPr>
  </w:style>
  <w:style w:type="character" w:styleId="875" w:customStyle="1">
    <w:name w:val="Основной текст Знак"/>
    <w:link w:val="874"/>
    <w:rPr>
      <w:b/>
      <w:bCs/>
      <w:sz w:val="28"/>
      <w:szCs w:val="24"/>
    </w:rPr>
  </w:style>
  <w:style w:type="table" w:styleId="876">
    <w:name w:val="Table Grid"/>
    <w:basedOn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7">
    <w:name w:val="List Paragraph"/>
    <w:basedOn w:val="690"/>
    <w:uiPriority w:val="34"/>
    <w:qFormat/>
    <w:pPr>
      <w:contextualSpacing/>
      <w:ind w:left="720"/>
    </w:pPr>
  </w:style>
  <w:style w:type="character" w:styleId="878" w:customStyle="1">
    <w:name w:val="Заголовок 3 Знак"/>
    <w:basedOn w:val="700"/>
    <w:link w:val="693"/>
    <w:rPr>
      <w:b/>
      <w:bCs/>
      <w:sz w:val="28"/>
      <w:szCs w:val="24"/>
    </w:rPr>
  </w:style>
  <w:style w:type="paragraph" w:styleId="879">
    <w:name w:val="Body Text 3"/>
    <w:basedOn w:val="690"/>
    <w:link w:val="880"/>
    <w:pPr>
      <w:spacing w:after="120"/>
    </w:pPr>
    <w:rPr>
      <w:sz w:val="16"/>
      <w:szCs w:val="16"/>
    </w:rPr>
  </w:style>
  <w:style w:type="character" w:styleId="880" w:customStyle="1">
    <w:name w:val="Основной текст 3 Знак"/>
    <w:basedOn w:val="700"/>
    <w:link w:val="879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Аникеева О.Ю., Ведущий специалист-эксперт</cp:lastModifiedBy>
  <cp:revision>7</cp:revision>
  <dcterms:created xsi:type="dcterms:W3CDTF">2020-01-23T03:13:00Z</dcterms:created>
  <dcterms:modified xsi:type="dcterms:W3CDTF">2024-01-31T01:21:58Z</dcterms:modified>
</cp:coreProperties>
</file>